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69" w:rsidRPr="001D5C69" w:rsidRDefault="001D5C69" w:rsidP="001D5C6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C69">
        <w:rPr>
          <w:rFonts w:ascii="Times New Roman" w:eastAsia="Times New Roman" w:hAnsi="Times New Roman" w:cs="Times New Roman" w:hint="cs"/>
          <w:sz w:val="27"/>
          <w:szCs w:val="27"/>
          <w:rtl/>
        </w:rPr>
        <w:t>آيين نامه  تسويه حساب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1D5C69">
        <w:rPr>
          <w:rFonts w:ascii="Times New Roman" w:eastAsia="Times New Roman" w:hAnsi="Times New Roman" w:cs="Times New Roman"/>
          <w:sz w:val="27"/>
          <w:szCs w:val="27"/>
          <w:rtl/>
        </w:rPr>
        <w:t> 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ماده31 -كليه ي اعضا موظف اند پس از فراغت از تحصيل،انصرافي،انتقال، مرخصي تحصيلي، اتمام دوره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همكاري،قطع رابطه استخدامي به هر دليل،بازنشستگي برگه تسويه حساب با كتابخانه را جهت تاييد و مهر و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امضا تحويل نمايند</w:t>
      </w:r>
      <w:r w:rsidRPr="001D5C69">
        <w:rPr>
          <w:rFonts w:ascii="Tahoma" w:eastAsia="Times New Roman" w:hAnsi="Tahoma" w:cs="Tahoma"/>
          <w:sz w:val="27"/>
          <w:szCs w:val="27"/>
        </w:rPr>
        <w:t>.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تبصره3 :كليه دانشجويان اعم از عضو و غيرعضو در كليه رشته ها و مقاطع مختلف كه پايان نامه دارند جهت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تاييديه برگه تسويه يك نسخه چاپي و يك نسخه الكترونيكي از پايان نامه خود را به كتابخانه مركزي و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همچنين يك نسخه چاپي و يك نسخه الكترونيكي به كتابخانه دانشكده محل تحصيل تحويل دهند</w:t>
      </w:r>
      <w:r w:rsidRPr="001D5C69">
        <w:rPr>
          <w:rFonts w:ascii="Tahoma" w:eastAsia="Times New Roman" w:hAnsi="Tahoma" w:cs="Tahoma"/>
          <w:sz w:val="27"/>
          <w:szCs w:val="27"/>
        </w:rPr>
        <w:t>.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تبصره2 -فرمت پايان نامه بصورت فايل</w:t>
      </w:r>
      <w:r w:rsidRPr="001D5C69">
        <w:rPr>
          <w:rFonts w:ascii="Tahoma" w:eastAsia="Times New Roman" w:hAnsi="Tahoma" w:cs="Tahoma"/>
          <w:sz w:val="27"/>
          <w:szCs w:val="27"/>
        </w:rPr>
        <w:t xml:space="preserve">word , PDF </w:t>
      </w:r>
      <w:r w:rsidRPr="001D5C69">
        <w:rPr>
          <w:rFonts w:ascii="Tahoma" w:eastAsia="Times New Roman" w:hAnsi="Tahoma" w:cs="Tahoma" w:hint="cs"/>
          <w:sz w:val="27"/>
          <w:szCs w:val="27"/>
          <w:rtl/>
        </w:rPr>
        <w:t>باشد</w:t>
      </w:r>
      <w:r w:rsidRPr="001D5C69">
        <w:rPr>
          <w:rFonts w:ascii="Tahoma" w:eastAsia="Times New Roman" w:hAnsi="Tahoma" w:cs="Tahoma"/>
          <w:sz w:val="27"/>
          <w:szCs w:val="27"/>
        </w:rPr>
        <w:t>.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تبصره1 :برگه تسويه حساب فقط براي اعضايي تاييد و مهر مي شود كه هيچ يك از منابع كتابخانه نزد ايشان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نباشد. همچنين جريمه "ديركرد ،پارگي، مفقود شدن و يا هر نوع آسيب به منبع" تسويه شده باشد</w:t>
      </w:r>
      <w:r w:rsidRPr="001D5C69">
        <w:rPr>
          <w:rFonts w:ascii="Tahoma" w:eastAsia="Times New Roman" w:hAnsi="Tahoma" w:cs="Tahoma"/>
          <w:sz w:val="27"/>
          <w:szCs w:val="27"/>
        </w:rPr>
        <w:t>.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جهت اطلاع از قوانين "جريمه ديركرد ،پارگي، مفقود شدن و يا هر نوع آسيب به منبع " به ماده 8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5C69">
        <w:rPr>
          <w:rFonts w:ascii="Tahoma" w:eastAsia="Times New Roman" w:hAnsi="Tahoma" w:cs="Tahoma" w:hint="cs"/>
          <w:sz w:val="27"/>
          <w:szCs w:val="27"/>
          <w:rtl/>
        </w:rPr>
        <w:t>آيين نامه كتابخانه هاي دانشگاه مراجعه شود</w:t>
      </w:r>
      <w:r w:rsidRPr="001D5C69">
        <w:rPr>
          <w:rFonts w:ascii="Tahoma" w:eastAsia="Times New Roman" w:hAnsi="Tahoma" w:cs="Tahoma"/>
          <w:sz w:val="27"/>
          <w:szCs w:val="27"/>
        </w:rPr>
        <w:t>.</w:t>
      </w:r>
    </w:p>
    <w:p w:rsidR="001D5C69" w:rsidRPr="001D5C69" w:rsidRDefault="001D5C69" w:rsidP="001D5C6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C6CA6" w:rsidRDefault="003C6CA6" w:rsidP="001D5C69">
      <w:pPr>
        <w:jc w:val="right"/>
      </w:pPr>
      <w:bookmarkStart w:id="0" w:name="_GoBack"/>
      <w:bookmarkEnd w:id="0"/>
    </w:p>
    <w:sectPr w:rsidR="003C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9"/>
    <w:rsid w:val="001D5C69"/>
    <w:rsid w:val="003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D02FD-2BD5-4E19-BB77-162F560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1</cp:revision>
  <dcterms:created xsi:type="dcterms:W3CDTF">2023-11-05T06:36:00Z</dcterms:created>
  <dcterms:modified xsi:type="dcterms:W3CDTF">2023-11-05T06:37:00Z</dcterms:modified>
</cp:coreProperties>
</file>